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8C3" w:rsidRPr="006238C3" w:rsidRDefault="006238C3" w:rsidP="00623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8C3">
        <w:rPr>
          <w:rFonts w:ascii="Arial" w:eastAsia="Times New Roman" w:hAnsi="Arial" w:cs="Arial"/>
          <w:sz w:val="24"/>
          <w:szCs w:val="24"/>
          <w:lang w:eastAsia="ru-RU"/>
        </w:rPr>
        <w:t xml:space="preserve">Для того, чтобы поближе  познакомиться с   жизнью Георгия Победоносца, в нашей школе  </w:t>
      </w:r>
      <w:r w:rsidRPr="006238C3">
        <w:rPr>
          <w:rFonts w:ascii="Arial" w:eastAsia="Times New Roman" w:hAnsi="Arial" w:cs="Arial"/>
          <w:b/>
          <w:bCs/>
          <w:color w:val="990000"/>
          <w:sz w:val="24"/>
          <w:szCs w:val="24"/>
          <w:lang w:eastAsia="ru-RU"/>
        </w:rPr>
        <w:t>с 2011 года</w:t>
      </w:r>
      <w:r w:rsidRPr="006238C3">
        <w:rPr>
          <w:rFonts w:ascii="Arial" w:eastAsia="Times New Roman" w:hAnsi="Arial" w:cs="Arial"/>
          <w:sz w:val="24"/>
          <w:szCs w:val="24"/>
          <w:lang w:eastAsia="ru-RU"/>
        </w:rPr>
        <w:t xml:space="preserve"> стали проходить  </w:t>
      </w:r>
      <w:r w:rsidRPr="006238C3">
        <w:rPr>
          <w:rFonts w:ascii="Arial" w:eastAsia="Times New Roman" w:hAnsi="Arial" w:cs="Arial"/>
          <w:b/>
          <w:bCs/>
          <w:color w:val="990000"/>
          <w:sz w:val="24"/>
          <w:szCs w:val="24"/>
          <w:lang w:eastAsia="ru-RU"/>
        </w:rPr>
        <w:t>«Георгиевские чтения»</w:t>
      </w:r>
      <w:r w:rsidRPr="006238C3">
        <w:rPr>
          <w:rFonts w:ascii="Arial" w:eastAsia="Times New Roman" w:hAnsi="Arial" w:cs="Arial"/>
          <w:sz w:val="24"/>
          <w:szCs w:val="24"/>
          <w:lang w:eastAsia="ru-RU"/>
        </w:rPr>
        <w:t>. Инициаторами данного мероприятия  были: настоятель храма  в честь святого великомученика Георгия Победоносца иерей Максим Клювиткин  и  регент храма  Надежда Сергеевна Коренькова,  их поддержали директор  Георгиевской школы Ивлиева Р.К.и зам.директора по учебной работе Цыганова Э.В.</w:t>
      </w:r>
    </w:p>
    <w:p w:rsidR="006238C3" w:rsidRPr="006238C3" w:rsidRDefault="006238C3" w:rsidP="006238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8C3">
        <w:rPr>
          <w:rFonts w:ascii="Arial" w:eastAsia="Times New Roman" w:hAnsi="Arial" w:cs="Arial"/>
          <w:sz w:val="24"/>
          <w:szCs w:val="24"/>
          <w:lang w:eastAsia="ru-RU"/>
        </w:rPr>
        <w:t xml:space="preserve">Первые «Георгиевские чтения» имели огромный успех, и вот уже </w:t>
      </w:r>
      <w:r w:rsidRPr="006238C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 протяжении 3 лет</w:t>
      </w:r>
      <w:r w:rsidRPr="006238C3">
        <w:rPr>
          <w:rFonts w:ascii="Arial" w:eastAsia="Times New Roman" w:hAnsi="Arial" w:cs="Arial"/>
          <w:sz w:val="24"/>
          <w:szCs w:val="24"/>
          <w:lang w:eastAsia="ru-RU"/>
        </w:rPr>
        <w:t xml:space="preserve"> жители  села Георгиевка  ждут с нетерпением  </w:t>
      </w:r>
      <w:r w:rsidRPr="006238C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9 декабря</w:t>
      </w:r>
      <w:r w:rsidRPr="006238C3">
        <w:rPr>
          <w:rFonts w:ascii="Arial" w:eastAsia="Times New Roman" w:hAnsi="Arial" w:cs="Arial"/>
          <w:sz w:val="24"/>
          <w:szCs w:val="24"/>
          <w:lang w:eastAsia="ru-RU"/>
        </w:rPr>
        <w:t xml:space="preserve">, когда  православные  всего мира  празднуют осенний Юрьев день, или День Святого Георгия. К этой дате готовятся все: дошкольники, учащиеся с 1по 11 класс, учителя, воспитатели, родители, жители села. В течение месяца проходят всевозможные мероприятия: конкурсы, презентации, спектакли. Каждое мероприятие - определенная тема: </w:t>
      </w:r>
      <w:r w:rsidRPr="006238C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2011 год- «Георгий Победоносец», 2012 год- «Святые воины Руси»</w:t>
      </w:r>
      <w:r w:rsidRPr="006238C3">
        <w:rPr>
          <w:rFonts w:ascii="Arial" w:eastAsia="Times New Roman" w:hAnsi="Arial" w:cs="Arial"/>
          <w:sz w:val="24"/>
          <w:szCs w:val="24"/>
          <w:lang w:eastAsia="ru-RU"/>
        </w:rPr>
        <w:t>, 2013 год - ознаменован несколькими событиями:</w:t>
      </w:r>
    </w:p>
    <w:p w:rsidR="006238C3" w:rsidRPr="006238C3" w:rsidRDefault="006238C3" w:rsidP="006238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8C3">
        <w:rPr>
          <w:rFonts w:ascii="Arial" w:eastAsia="Times New Roman" w:hAnsi="Arial" w:cs="Arial"/>
          <w:sz w:val="24"/>
          <w:szCs w:val="24"/>
          <w:lang w:eastAsia="ru-RU"/>
        </w:rPr>
        <w:t>700 лет Сергию Радонежскому</w:t>
      </w:r>
    </w:p>
    <w:p w:rsidR="006238C3" w:rsidRPr="006238C3" w:rsidRDefault="006238C3" w:rsidP="006238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8C3">
        <w:rPr>
          <w:rFonts w:ascii="Arial" w:eastAsia="Times New Roman" w:hAnsi="Arial" w:cs="Arial"/>
          <w:sz w:val="24"/>
          <w:szCs w:val="24"/>
          <w:lang w:eastAsia="ru-RU"/>
        </w:rPr>
        <w:t>1025 лет Крещению Руси</w:t>
      </w:r>
    </w:p>
    <w:p w:rsidR="006238C3" w:rsidRPr="006238C3" w:rsidRDefault="006238C3" w:rsidP="006238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8C3">
        <w:rPr>
          <w:rFonts w:ascii="Arial" w:eastAsia="Times New Roman" w:hAnsi="Arial" w:cs="Arial"/>
          <w:sz w:val="24"/>
          <w:szCs w:val="24"/>
          <w:lang w:eastAsia="ru-RU"/>
        </w:rPr>
        <w:t xml:space="preserve">400 лет Династии   Романовых, поэтому было принято решение назвать  год </w:t>
      </w:r>
      <w:r w:rsidRPr="006238C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2013 -«Святая Русь»</w:t>
      </w:r>
      <w:r w:rsidRPr="006238C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80EDD" w:rsidRDefault="006238C3" w:rsidP="006238C3">
      <w:r w:rsidRPr="006238C3">
        <w:rPr>
          <w:rFonts w:ascii="Arial" w:eastAsia="Times New Roman" w:hAnsi="Arial" w:cs="Arial"/>
          <w:sz w:val="24"/>
          <w:szCs w:val="24"/>
          <w:lang w:eastAsia="ru-RU"/>
        </w:rPr>
        <w:t xml:space="preserve">И вот наступила торжественная минута : на сцене ученики 7 класса, которые исполнили песню, посвященную Георгию Победоносцу, а на экране в это время были показаны все презентации, приуроченные к великим датам. Затем были стихи, песни, награждение. Победители трех номинаций  получили медали «Третьих  Георгиевских чтений» из рук  руководителя отдела катихизации и образования Кинельской епархии протеиерея  Андрея. Незаметно пролетело время… Концерт окончен, а люди по-прежнему сидели на своих местах и ждали продолжения. Уходя, говорили спасибо всем, кто сделал этот праздник для души. А сделали это замечательные  педагоги  Георгиевской школы   Танчук  Любовь Ивановна, Радаева Галина Александровна,  Семенова Лилия Федоровна,  им помогали Букина Татьяна Ивановна , директор Георгиевского ДК Лукошкина Ольга Ивановна, а также все педагоги школы и односельчане Свищева Л.М, Веревкина Н.Е. Более подробную информацию о мероприятии и имена призёров и победителей смотрите </w:t>
      </w:r>
      <w:hyperlink r:id="rId5" w:tgtFrame="_blank" w:history="1">
        <w:r w:rsidRPr="006238C3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здесь</w:t>
        </w:r>
      </w:hyperlink>
      <w:r w:rsidRPr="006238C3">
        <w:rPr>
          <w:rFonts w:ascii="Arial" w:eastAsia="Times New Roman" w:hAnsi="Arial" w:cs="Arial"/>
          <w:sz w:val="24"/>
          <w:szCs w:val="24"/>
          <w:lang w:eastAsia="ru-RU"/>
        </w:rPr>
        <w:t>. Руководитель МО "Эстетическое" Танчук Любовь Ивановна.</w:t>
      </w:r>
      <w:r w:rsidRPr="006238C3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6238C3">
        <w:rPr>
          <w:rFonts w:ascii="Arial" w:eastAsia="Times New Roman" w:hAnsi="Arial" w:cs="Arial"/>
          <w:sz w:val="24"/>
          <w:szCs w:val="24"/>
          <w:lang w:eastAsia="ru-RU"/>
        </w:rPr>
        <w:br/>
        <w:t>Закрытие Георгиевских чтений проходило 9 декабря</w:t>
      </w:r>
      <w:bookmarkStart w:id="0" w:name="_GoBack"/>
      <w:bookmarkEnd w:id="0"/>
    </w:p>
    <w:sectPr w:rsidR="00D80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CD2"/>
    <w:rsid w:val="006238C3"/>
    <w:rsid w:val="00C56CD2"/>
    <w:rsid w:val="00D8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3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238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3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238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4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viewer?a=v&amp;pid=sites&amp;srcid=ZGVmYXVsdGRvbWFpbnxnZW9yZ3NjaG9vbHxneDo1OGIyNmFhNDI1NDMyZmR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Медиацентр</dc:creator>
  <cp:lastModifiedBy>Медиацентр</cp:lastModifiedBy>
  <cp:revision>2</cp:revision>
  <dcterms:created xsi:type="dcterms:W3CDTF">2013-12-23T07:21:00Z</dcterms:created>
  <dcterms:modified xsi:type="dcterms:W3CDTF">2013-12-23T07:21:00Z</dcterms:modified>
</cp:coreProperties>
</file>